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8A7" w:rsidRDefault="00FA78A7" w:rsidP="001D4257">
      <w:pPr>
        <w:ind w:left="3544"/>
      </w:pPr>
    </w:p>
    <w:p w:rsidR="0042705D" w:rsidRDefault="001D4257" w:rsidP="001D4257">
      <w:pPr>
        <w:ind w:left="3544"/>
      </w:pPr>
      <w:r>
        <w:t xml:space="preserve">Soru-Cevap </w:t>
      </w:r>
    </w:p>
    <w:p w:rsidR="007765AD" w:rsidRDefault="007765AD" w:rsidP="007765AD"/>
    <w:p w:rsidR="007765AD" w:rsidRPr="007765AD" w:rsidRDefault="007765AD" w:rsidP="007765AD">
      <w:pPr>
        <w:jc w:val="both"/>
      </w:pPr>
      <w:r>
        <w:t xml:space="preserve">İhalemiz kapsamında sormuş olduğunuz tüm sorular ve cevapları aşağıda </w:t>
      </w:r>
      <w:r w:rsidR="0053427A">
        <w:t>bulunmaktadır. Şartname / S</w:t>
      </w:r>
      <w:r>
        <w:t xml:space="preserve">özleşmemizde yer alan Alt Yüklenici/ Çözüm Ortağı </w:t>
      </w:r>
      <w:r w:rsidRPr="0053427A">
        <w:rPr>
          <w:b/>
          <w:u w:val="single"/>
        </w:rPr>
        <w:t>kullanılmayacaktır şartı kullanılabilir</w:t>
      </w:r>
      <w:r>
        <w:t xml:space="preserve"> şeklinde değiştirilmiştir. Bununla birlikte </w:t>
      </w:r>
      <w:r w:rsidRPr="007765AD">
        <w:rPr>
          <w:bCs/>
        </w:rPr>
        <w:t xml:space="preserve">TTG sadece </w:t>
      </w:r>
      <w:r>
        <w:rPr>
          <w:bCs/>
        </w:rPr>
        <w:t xml:space="preserve">Ana </w:t>
      </w:r>
      <w:r w:rsidRPr="007765AD">
        <w:rPr>
          <w:bCs/>
        </w:rPr>
        <w:t xml:space="preserve">Yüklenici ile sözleşme imzalayacak olup, Alt Yüklenici ve yasal tüm sorumluluklar </w:t>
      </w:r>
      <w:r w:rsidR="0053427A">
        <w:rPr>
          <w:bCs/>
        </w:rPr>
        <w:t xml:space="preserve">Ana </w:t>
      </w:r>
      <w:r w:rsidRPr="007765AD">
        <w:rPr>
          <w:bCs/>
        </w:rPr>
        <w:t>Yüklenicide olacaktır</w:t>
      </w:r>
    </w:p>
    <w:p w:rsidR="001D4257" w:rsidRDefault="007765AD">
      <w:r>
        <w:t>***************************************************************</w:t>
      </w:r>
    </w:p>
    <w:p w:rsidR="001D4257" w:rsidRDefault="001D4257" w:rsidP="001D4257">
      <w:pPr>
        <w:rPr>
          <w:color w:val="1F497D"/>
        </w:rPr>
      </w:pPr>
      <w:r>
        <w:rPr>
          <w:color w:val="1F497D"/>
        </w:rPr>
        <w:t>Bizim ……………….. olarak Ankara ve İstanbul da bakanlık tarafından yetkilendirmiş 2 OSGB’miz bulunmaktadır.</w:t>
      </w:r>
    </w:p>
    <w:p w:rsidR="001D4257" w:rsidRDefault="001D4257" w:rsidP="001D4257">
      <w:pPr>
        <w:rPr>
          <w:color w:val="1F497D"/>
        </w:rPr>
      </w:pPr>
      <w:r>
        <w:rPr>
          <w:color w:val="1F497D"/>
        </w:rPr>
        <w:t>OSGB ler kuruldukları şehir ve bu şehire sınır komşu illerde hizmet verebildiklerinden dolayı sadece İstanbul Genel Müdürlük ve Ankara Genel Müdürlük lokasyonlarına teklif verebiliyoruz. (İstanbu</w:t>
      </w:r>
      <w:bookmarkStart w:id="0" w:name="_GoBack"/>
      <w:bookmarkEnd w:id="0"/>
      <w:r>
        <w:rPr>
          <w:color w:val="1F497D"/>
        </w:rPr>
        <w:t>l ve Ankara Bölge içeresinde OSGB</w:t>
      </w:r>
      <w:r w:rsidR="00FD7B03">
        <w:rPr>
          <w:color w:val="1F497D"/>
        </w:rPr>
        <w:t>’</w:t>
      </w:r>
      <w:r>
        <w:rPr>
          <w:color w:val="1F497D"/>
        </w:rPr>
        <w:t xml:space="preserve"> mize sınır komşu iller olduğundan bölgelere de teklif sunamıyoruz.</w:t>
      </w:r>
    </w:p>
    <w:p w:rsidR="001D4257" w:rsidRDefault="001D4257" w:rsidP="001D4257">
      <w:pPr>
        <w:rPr>
          <w:color w:val="1F497D"/>
        </w:rPr>
      </w:pPr>
      <w:r>
        <w:rPr>
          <w:color w:val="1F497D"/>
        </w:rPr>
        <w:t>Aşağıda ki konularla ilgili görüşleri alabilirsek ihaleye bu şekli ile teklif vermek isteriz.</w:t>
      </w:r>
    </w:p>
    <w:p w:rsidR="007765AD" w:rsidRPr="007375E5" w:rsidRDefault="001D4257" w:rsidP="007765AD">
      <w:pPr>
        <w:pStyle w:val="ListParagraph"/>
        <w:numPr>
          <w:ilvl w:val="0"/>
          <w:numId w:val="6"/>
        </w:numPr>
        <w:jc w:val="both"/>
        <w:rPr>
          <w:color w:val="1F497D"/>
        </w:rPr>
      </w:pPr>
      <w:r w:rsidRPr="007765AD">
        <w:rPr>
          <w:color w:val="1F497D"/>
        </w:rPr>
        <w:t>Bu şekilde kısmi teklif ile ihaleye katılmamızda sakınca var mıdır?</w:t>
      </w:r>
      <w:r w:rsidR="00843EF4" w:rsidRPr="007765AD">
        <w:rPr>
          <w:color w:val="FF0000"/>
        </w:rPr>
        <w:t xml:space="preserve"> </w:t>
      </w:r>
      <w:r w:rsidR="007765AD" w:rsidRPr="007375E5">
        <w:rPr>
          <w:color w:val="FF0000"/>
        </w:rPr>
        <w:t xml:space="preserve">Bölge müdürlüğünü kapsayacak şekilde sınır il dışında kalan iller için alt yüklenici kullanılabilir. TTG sadece </w:t>
      </w:r>
      <w:r w:rsidR="007765AD">
        <w:rPr>
          <w:color w:val="FF0000"/>
        </w:rPr>
        <w:t xml:space="preserve">Ana </w:t>
      </w:r>
      <w:r w:rsidR="007765AD" w:rsidRPr="007375E5">
        <w:rPr>
          <w:color w:val="FF0000"/>
        </w:rPr>
        <w:t xml:space="preserve">Yüklenici ile sözleşme imzalayacak olup, Alt Yüklenici ve yasal tüm sorumluluklar </w:t>
      </w:r>
      <w:r w:rsidR="007765AD">
        <w:rPr>
          <w:color w:val="FF0000"/>
        </w:rPr>
        <w:t xml:space="preserve">Ana </w:t>
      </w:r>
      <w:r w:rsidR="007765AD" w:rsidRPr="007375E5">
        <w:rPr>
          <w:color w:val="FF0000"/>
        </w:rPr>
        <w:t xml:space="preserve">Yüklenicide olacaktır. </w:t>
      </w:r>
    </w:p>
    <w:p w:rsidR="001D4257" w:rsidRPr="007765AD" w:rsidRDefault="001D4257" w:rsidP="00F309CA">
      <w:pPr>
        <w:pStyle w:val="ListParagraph"/>
        <w:numPr>
          <w:ilvl w:val="0"/>
          <w:numId w:val="1"/>
        </w:numPr>
        <w:jc w:val="both"/>
        <w:rPr>
          <w:color w:val="FF0000"/>
        </w:rPr>
      </w:pPr>
      <w:r w:rsidRPr="007765AD">
        <w:rPr>
          <w:color w:val="1F497D"/>
        </w:rPr>
        <w:t xml:space="preserve">Mail de kapalı zarf ile tekliflerin verileceği belirtmişsiniz ancak dokümanlar için de portaldan bahsedilmiştir. Sadece kapalı zarf ile mi göndereceğiz? </w:t>
      </w:r>
      <w:r w:rsidRPr="007765AD">
        <w:rPr>
          <w:color w:val="FF0000"/>
        </w:rPr>
        <w:t xml:space="preserve">İhalenin ilk aşaması kapalı zarf olarak planlanmıştır. Nihai teklifler portal üzerinden girilerek verilecektir. </w:t>
      </w:r>
    </w:p>
    <w:p w:rsidR="001D4257" w:rsidRDefault="001D4257" w:rsidP="00020742">
      <w:pPr>
        <w:pStyle w:val="ListParagraph"/>
        <w:numPr>
          <w:ilvl w:val="0"/>
          <w:numId w:val="1"/>
        </w:numPr>
        <w:rPr>
          <w:color w:val="1F497D"/>
        </w:rPr>
      </w:pPr>
      <w:r w:rsidRPr="001D4257">
        <w:rPr>
          <w:color w:val="1F497D"/>
        </w:rPr>
        <w:t xml:space="preserve">Teklifin sunulması ile ilgili detay göremedik?  Tekliflerin sunulmasında sadece teklif mektubu ve teminat mektubu mu kapalı zarf ile ulaştırılacak. (Şartnameler kaşe-imza yapılacak mı?) </w:t>
      </w:r>
      <w:r w:rsidRPr="001D4257">
        <w:rPr>
          <w:color w:val="FF0000"/>
        </w:rPr>
        <w:t xml:space="preserve">Gizlilik Taahhütnamesi, Üçüncü taraf güvenlik politikası kaşe ve imzalı olmalıdır. Teklif verilmesi durumunda şartname ve taslak sözleşme kabul edilmiş olduğu için bu dokümanlar sözleşme ile birlikte imzalanabilir. </w:t>
      </w:r>
    </w:p>
    <w:p w:rsidR="001D4257" w:rsidRPr="001D4257" w:rsidRDefault="001D4257" w:rsidP="00020742">
      <w:pPr>
        <w:pStyle w:val="ListParagraph"/>
        <w:numPr>
          <w:ilvl w:val="0"/>
          <w:numId w:val="1"/>
        </w:numPr>
        <w:rPr>
          <w:color w:val="1F497D"/>
        </w:rPr>
      </w:pPr>
      <w:r w:rsidRPr="001D4257">
        <w:rPr>
          <w:color w:val="1F497D"/>
        </w:rPr>
        <w:t>Kısmi teklif vereceğimiz durumda da 250.000 TL limitli geçici teminat mektubu vermemiz gerekmekte midir?</w:t>
      </w:r>
      <w:r w:rsidRPr="001D4257">
        <w:rPr>
          <w:color w:val="FF0000"/>
        </w:rPr>
        <w:t xml:space="preserve"> Evet teminat mektubu ihale sonrasında iade edilecektir. </w:t>
      </w:r>
    </w:p>
    <w:p w:rsidR="001D4257" w:rsidRDefault="001D4257">
      <w:r>
        <w:t>*************************************************************</w:t>
      </w:r>
    </w:p>
    <w:p w:rsidR="007765AD" w:rsidRPr="007375E5" w:rsidRDefault="001D4257" w:rsidP="007765AD">
      <w:pPr>
        <w:pStyle w:val="ListParagraph"/>
        <w:numPr>
          <w:ilvl w:val="0"/>
          <w:numId w:val="11"/>
        </w:numPr>
        <w:jc w:val="both"/>
        <w:rPr>
          <w:color w:val="1F497D"/>
        </w:rPr>
      </w:pPr>
      <w:r>
        <w:rPr>
          <w:color w:val="1F497D"/>
        </w:rPr>
        <w:t>İhale sürecine katılacağımızı belirtmek isterim; ancak bölge müdürlüğünüz içerisinde yer alan Iğdır , Elazığ ve Tunceli illerine hizmet veremediğimiz  için ihaleye katılım hakkımız ortadan kalkar mı? Ayrıca ASİST için katılım sağlayabilir miyiz, diğer illere hizmet verme yeterliliğimiz olmadığı için.</w:t>
      </w:r>
      <w:r w:rsidR="00843EF4" w:rsidRPr="00843EF4">
        <w:rPr>
          <w:color w:val="FF0000"/>
        </w:rPr>
        <w:t xml:space="preserve"> </w:t>
      </w:r>
      <w:r w:rsidR="007765AD" w:rsidRPr="007375E5">
        <w:rPr>
          <w:color w:val="FF0000"/>
        </w:rPr>
        <w:t xml:space="preserve">Bölge müdürlüğünü kapsayacak şekilde sınır il dışında kalan iller için alt yüklenici kullanılabilir. TTG sadece </w:t>
      </w:r>
      <w:r w:rsidR="007765AD">
        <w:rPr>
          <w:color w:val="FF0000"/>
        </w:rPr>
        <w:t xml:space="preserve">Ana </w:t>
      </w:r>
      <w:r w:rsidR="007765AD" w:rsidRPr="007375E5">
        <w:rPr>
          <w:color w:val="FF0000"/>
        </w:rPr>
        <w:t xml:space="preserve">Yüklenici ile sözleşme imzalayacak olup, Alt Yüklenici ve yasal tüm sorumluluklar </w:t>
      </w:r>
      <w:r w:rsidR="007765AD">
        <w:rPr>
          <w:color w:val="FF0000"/>
        </w:rPr>
        <w:t xml:space="preserve">Ana </w:t>
      </w:r>
      <w:r w:rsidR="007765AD" w:rsidRPr="007375E5">
        <w:rPr>
          <w:color w:val="FF0000"/>
        </w:rPr>
        <w:t xml:space="preserve">Yüklenicide olacaktır. </w:t>
      </w:r>
    </w:p>
    <w:p w:rsidR="00C25755" w:rsidRDefault="00C25755" w:rsidP="007765AD">
      <w:pPr>
        <w:jc w:val="both"/>
      </w:pPr>
      <w:r>
        <w:t>**************************************************************</w:t>
      </w:r>
    </w:p>
    <w:p w:rsidR="000C3868" w:rsidRPr="000C3868" w:rsidRDefault="00C25755" w:rsidP="00843EF4">
      <w:pPr>
        <w:pStyle w:val="Heading2"/>
        <w:numPr>
          <w:ilvl w:val="0"/>
          <w:numId w:val="2"/>
        </w:numPr>
        <w:shd w:val="clear" w:color="auto" w:fill="FFFFFF"/>
        <w:spacing w:before="0" w:beforeAutospacing="0" w:after="0" w:afterAutospacing="0"/>
        <w:jc w:val="both"/>
        <w:rPr>
          <w:b w:val="0"/>
          <w:bCs w:val="0"/>
          <w:color w:val="1F497D"/>
          <w:sz w:val="22"/>
          <w:szCs w:val="22"/>
          <w:lang w:eastAsia="en-US"/>
        </w:rPr>
      </w:pPr>
      <w:r w:rsidRPr="000C3868">
        <w:rPr>
          <w:b w:val="0"/>
          <w:bCs w:val="0"/>
          <w:color w:val="1F497D"/>
          <w:sz w:val="22"/>
          <w:szCs w:val="22"/>
          <w:lang w:eastAsia="en-US"/>
        </w:rPr>
        <w:t>Biz İzmir merkezde kurulmuş …………….. firması olarak karasal sınır komşusu olduğumuz illere( AYDIN-MANİSA-BALIKESİR) ve İzmir’de hizmet vermekteyiz. Bu bağlamda sadece hizmet verebildiğimiz iller için kısmi teklif verebilir miyiz?</w:t>
      </w:r>
      <w:r w:rsidR="000C3868" w:rsidRPr="000C3868">
        <w:rPr>
          <w:rFonts w:eastAsia="Times New Roman"/>
          <w:sz w:val="32"/>
          <w:szCs w:val="32"/>
        </w:rPr>
        <w:t xml:space="preserve"> </w:t>
      </w:r>
      <w:r w:rsidR="000C3868" w:rsidRPr="000C3868">
        <w:rPr>
          <w:b w:val="0"/>
          <w:bCs w:val="0"/>
          <w:color w:val="FF0000"/>
          <w:sz w:val="22"/>
          <w:szCs w:val="22"/>
          <w:lang w:eastAsia="en-US"/>
        </w:rPr>
        <w:t>Bölge müdürlüğünü kapsayacak şekilde sınır il dışında kalan iller için</w:t>
      </w:r>
      <w:r w:rsidR="000C3868" w:rsidRPr="000C3868">
        <w:rPr>
          <w:b w:val="0"/>
          <w:bCs w:val="0"/>
          <w:color w:val="FF0000"/>
          <w:sz w:val="22"/>
          <w:szCs w:val="22"/>
          <w:lang w:eastAsia="en-US"/>
        </w:rPr>
        <w:t xml:space="preserve"> alt yüklenici kullanılabilir. </w:t>
      </w:r>
      <w:r w:rsidR="000C3868">
        <w:rPr>
          <w:b w:val="0"/>
          <w:bCs w:val="0"/>
          <w:color w:val="FF0000"/>
          <w:sz w:val="22"/>
          <w:szCs w:val="22"/>
          <w:lang w:eastAsia="en-US"/>
        </w:rPr>
        <w:t xml:space="preserve">TTG </w:t>
      </w:r>
      <w:r w:rsidR="000C3868" w:rsidRPr="000C3868">
        <w:rPr>
          <w:b w:val="0"/>
          <w:bCs w:val="0"/>
          <w:color w:val="FF0000"/>
          <w:sz w:val="22"/>
          <w:szCs w:val="22"/>
          <w:lang w:eastAsia="en-US"/>
        </w:rPr>
        <w:t xml:space="preserve">sadece </w:t>
      </w:r>
      <w:r w:rsidR="007765AD">
        <w:rPr>
          <w:b w:val="0"/>
          <w:bCs w:val="0"/>
          <w:color w:val="FF0000"/>
          <w:sz w:val="22"/>
          <w:szCs w:val="22"/>
          <w:lang w:eastAsia="en-US"/>
        </w:rPr>
        <w:t xml:space="preserve">Ana </w:t>
      </w:r>
      <w:r w:rsidR="000C3868" w:rsidRPr="000C3868">
        <w:rPr>
          <w:b w:val="0"/>
          <w:bCs w:val="0"/>
          <w:color w:val="FF0000"/>
          <w:sz w:val="22"/>
          <w:szCs w:val="22"/>
          <w:lang w:eastAsia="en-US"/>
        </w:rPr>
        <w:t xml:space="preserve">Yüklenici ile sözleşme imzalayacak olup, Alt Yüklenici </w:t>
      </w:r>
      <w:r w:rsidR="000C3868">
        <w:rPr>
          <w:b w:val="0"/>
          <w:bCs w:val="0"/>
          <w:color w:val="FF0000"/>
          <w:sz w:val="22"/>
          <w:szCs w:val="22"/>
          <w:lang w:eastAsia="en-US"/>
        </w:rPr>
        <w:t>ve yasal tüm sorum</w:t>
      </w:r>
      <w:r w:rsidR="000C3868" w:rsidRPr="000C3868">
        <w:rPr>
          <w:b w:val="0"/>
          <w:bCs w:val="0"/>
          <w:color w:val="FF0000"/>
          <w:sz w:val="22"/>
          <w:szCs w:val="22"/>
          <w:lang w:eastAsia="en-US"/>
        </w:rPr>
        <w:t xml:space="preserve">luluklar </w:t>
      </w:r>
      <w:r w:rsidR="007765AD">
        <w:rPr>
          <w:b w:val="0"/>
          <w:bCs w:val="0"/>
          <w:color w:val="FF0000"/>
          <w:sz w:val="22"/>
          <w:szCs w:val="22"/>
          <w:lang w:eastAsia="en-US"/>
        </w:rPr>
        <w:t xml:space="preserve">Ana </w:t>
      </w:r>
      <w:r w:rsidR="000C3868" w:rsidRPr="000C3868">
        <w:rPr>
          <w:b w:val="0"/>
          <w:bCs w:val="0"/>
          <w:color w:val="FF0000"/>
          <w:sz w:val="22"/>
          <w:szCs w:val="22"/>
          <w:lang w:eastAsia="en-US"/>
        </w:rPr>
        <w:t xml:space="preserve">Yüklenicide olacaktır. </w:t>
      </w:r>
    </w:p>
    <w:p w:rsidR="001D4257" w:rsidRPr="000C3868" w:rsidRDefault="00C25755" w:rsidP="00843EF4">
      <w:pPr>
        <w:pStyle w:val="Heading2"/>
        <w:numPr>
          <w:ilvl w:val="0"/>
          <w:numId w:val="2"/>
        </w:numPr>
        <w:shd w:val="clear" w:color="auto" w:fill="FFFFFF"/>
        <w:spacing w:before="0" w:beforeAutospacing="0" w:after="0" w:afterAutospacing="0"/>
        <w:jc w:val="both"/>
        <w:rPr>
          <w:b w:val="0"/>
          <w:bCs w:val="0"/>
          <w:color w:val="1F497D"/>
          <w:sz w:val="22"/>
          <w:szCs w:val="22"/>
          <w:lang w:eastAsia="en-US"/>
        </w:rPr>
      </w:pPr>
      <w:r w:rsidRPr="000C3868">
        <w:rPr>
          <w:b w:val="0"/>
          <w:bCs w:val="0"/>
          <w:color w:val="1F497D"/>
          <w:sz w:val="22"/>
          <w:szCs w:val="22"/>
          <w:lang w:eastAsia="en-US"/>
        </w:rPr>
        <w:t xml:space="preserve">İhaleye iş ortaklığı şeklinde girebilir miyiz?  </w:t>
      </w:r>
      <w:r w:rsidR="000C3868" w:rsidRPr="000C3868">
        <w:rPr>
          <w:b w:val="0"/>
          <w:bCs w:val="0"/>
          <w:color w:val="FF0000"/>
          <w:sz w:val="22"/>
          <w:szCs w:val="22"/>
          <w:lang w:eastAsia="en-US"/>
        </w:rPr>
        <w:t xml:space="preserve">Girilebilir. TTG sadece Yüklenici ile sözleşme imzalayacak olup, Alt Yüklenici </w:t>
      </w:r>
      <w:r w:rsidR="000C3868">
        <w:rPr>
          <w:b w:val="0"/>
          <w:bCs w:val="0"/>
          <w:color w:val="FF0000"/>
          <w:sz w:val="22"/>
          <w:szCs w:val="22"/>
          <w:lang w:eastAsia="en-US"/>
        </w:rPr>
        <w:t>ve yasal tüm sorum</w:t>
      </w:r>
      <w:r w:rsidR="000C3868" w:rsidRPr="000C3868">
        <w:rPr>
          <w:b w:val="0"/>
          <w:bCs w:val="0"/>
          <w:color w:val="FF0000"/>
          <w:sz w:val="22"/>
          <w:szCs w:val="22"/>
          <w:lang w:eastAsia="en-US"/>
        </w:rPr>
        <w:t xml:space="preserve">luluklar Yüklenicide olacaktır. </w:t>
      </w:r>
    </w:p>
    <w:p w:rsidR="009D3DA6" w:rsidRDefault="009D3DA6" w:rsidP="00C25755">
      <w:r>
        <w:t>**************************************************************</w:t>
      </w:r>
    </w:p>
    <w:p w:rsidR="009D3DA6" w:rsidRPr="009D3DA6" w:rsidRDefault="009D3DA6" w:rsidP="009D3DA6">
      <w:pPr>
        <w:pStyle w:val="Heading2"/>
        <w:shd w:val="clear" w:color="auto" w:fill="FFFFFF"/>
        <w:spacing w:before="0" w:beforeAutospacing="0" w:after="0" w:afterAutospacing="0"/>
        <w:rPr>
          <w:b w:val="0"/>
          <w:bCs w:val="0"/>
          <w:color w:val="1F497D"/>
          <w:sz w:val="22"/>
          <w:szCs w:val="22"/>
          <w:lang w:eastAsia="en-US"/>
        </w:rPr>
      </w:pPr>
      <w:r w:rsidRPr="009D3DA6">
        <w:rPr>
          <w:b w:val="0"/>
          <w:bCs w:val="0"/>
          <w:color w:val="1F497D"/>
          <w:sz w:val="22"/>
          <w:szCs w:val="22"/>
          <w:lang w:eastAsia="en-US"/>
        </w:rPr>
        <w:t>……………………….. iş sağlığı ve Güvenliği eğitim dan. inş. san. tic. ltd. şti. olarak  İstanbul ve çevre illerinde faaliyet vermek üzere 02.04.2020 tarihinde osgb yetki belgemizi almış bulunmaktayız.</w:t>
      </w:r>
    </w:p>
    <w:p w:rsidR="009D3DA6" w:rsidRDefault="009D3DA6" w:rsidP="009D3DA6">
      <w:pPr>
        <w:pStyle w:val="Heading2"/>
        <w:shd w:val="clear" w:color="auto" w:fill="FFFFFF"/>
        <w:spacing w:before="0" w:beforeAutospacing="0" w:after="0" w:afterAutospacing="0"/>
        <w:rPr>
          <w:color w:val="1F497D"/>
          <w:sz w:val="22"/>
          <w:szCs w:val="22"/>
          <w:lang w:eastAsia="en-US"/>
        </w:rPr>
      </w:pPr>
    </w:p>
    <w:p w:rsidR="009D3DA6" w:rsidRPr="009D3DA6" w:rsidRDefault="009D3DA6" w:rsidP="009D3DA6">
      <w:pPr>
        <w:pStyle w:val="Heading2"/>
        <w:shd w:val="clear" w:color="auto" w:fill="FFFFFF"/>
        <w:spacing w:before="0" w:beforeAutospacing="0" w:after="0" w:afterAutospacing="0"/>
        <w:rPr>
          <w:b w:val="0"/>
          <w:bCs w:val="0"/>
          <w:color w:val="1F497D"/>
          <w:sz w:val="22"/>
          <w:szCs w:val="22"/>
          <w:lang w:eastAsia="en-US"/>
        </w:rPr>
      </w:pPr>
      <w:r w:rsidRPr="009D3DA6">
        <w:rPr>
          <w:color w:val="1F497D"/>
          <w:sz w:val="22"/>
          <w:szCs w:val="22"/>
          <w:lang w:eastAsia="en-US"/>
        </w:rPr>
        <w:lastRenderedPageBreak/>
        <w:t>ÖZEL ŞARTLAR:</w:t>
      </w:r>
      <w:r w:rsidRPr="009D3DA6">
        <w:rPr>
          <w:b w:val="0"/>
          <w:bCs w:val="0"/>
          <w:color w:val="1F497D"/>
          <w:sz w:val="22"/>
          <w:szCs w:val="22"/>
          <w:lang w:eastAsia="en-US"/>
        </w:rPr>
        <w:t>.  En az 2 yıl sektörde hizmet deneyimi olmalıdır şartınıza istinaden 2 yıl deneyimimiz bulunmamaktadır. Bahse konu olan osgb hizmet alım işine dahil olup olamayacığımızı öğrenmek istiyoruz. Yetkinliğimiz tarafınızdan uygun görüldüğü takdirde teminat mektubumuzu hazırlayacağız. konu ile ilgili dönüşlerinizi beklemekteyiz</w:t>
      </w:r>
      <w:r w:rsidRPr="000970B2">
        <w:rPr>
          <w:b w:val="0"/>
          <w:bCs w:val="0"/>
          <w:color w:val="FF0000"/>
          <w:sz w:val="22"/>
          <w:szCs w:val="22"/>
          <w:lang w:eastAsia="en-US"/>
        </w:rPr>
        <w:t>.</w:t>
      </w:r>
      <w:r w:rsidR="000970B2" w:rsidRPr="000970B2">
        <w:rPr>
          <w:b w:val="0"/>
          <w:bCs w:val="0"/>
          <w:color w:val="FF0000"/>
          <w:sz w:val="22"/>
          <w:szCs w:val="22"/>
          <w:lang w:eastAsia="en-US"/>
        </w:rPr>
        <w:t xml:space="preserve"> İhaleye katılım için min. 2 yı</w:t>
      </w:r>
      <w:r w:rsidR="000970B2">
        <w:rPr>
          <w:b w:val="0"/>
          <w:bCs w:val="0"/>
          <w:color w:val="FF0000"/>
          <w:sz w:val="22"/>
          <w:szCs w:val="22"/>
          <w:lang w:eastAsia="en-US"/>
        </w:rPr>
        <w:t>l sektör deneyimi olmak zorunda</w:t>
      </w:r>
      <w:r w:rsidR="000970B2" w:rsidRPr="000970B2">
        <w:rPr>
          <w:b w:val="0"/>
          <w:bCs w:val="0"/>
          <w:color w:val="FF0000"/>
          <w:sz w:val="22"/>
          <w:szCs w:val="22"/>
          <w:lang w:eastAsia="en-US"/>
        </w:rPr>
        <w:t xml:space="preserve">. Bir sonraki ihalemizde teklifinizi bekleriz. </w:t>
      </w:r>
    </w:p>
    <w:p w:rsidR="009D3DA6" w:rsidRDefault="009D3DA6" w:rsidP="009D3DA6">
      <w:r>
        <w:t>***************************************************************</w:t>
      </w:r>
    </w:p>
    <w:p w:rsidR="009D3DA6" w:rsidRPr="00FA78A7" w:rsidRDefault="009D3DA6" w:rsidP="007765AD">
      <w:pPr>
        <w:pStyle w:val="ListParagraph"/>
        <w:numPr>
          <w:ilvl w:val="0"/>
          <w:numId w:val="11"/>
        </w:numPr>
        <w:jc w:val="both"/>
        <w:rPr>
          <w:color w:val="1F497D"/>
        </w:rPr>
      </w:pPr>
      <w:r w:rsidRPr="00FA78A7">
        <w:rPr>
          <w:color w:val="1F497D"/>
        </w:rPr>
        <w:t>2 Adet Tam zamanlı, 3 Adet PART TİME İş Yeri hekimimiz mevcut.</w:t>
      </w:r>
      <w:r w:rsidR="007375E5">
        <w:rPr>
          <w:color w:val="1F497D"/>
        </w:rPr>
        <w:t xml:space="preserve"> </w:t>
      </w:r>
      <w:r w:rsidR="007375E5" w:rsidRPr="007375E5">
        <w:rPr>
          <w:color w:val="FF0000"/>
        </w:rPr>
        <w:t>Uygun</w:t>
      </w:r>
      <w:r w:rsidR="007375E5">
        <w:rPr>
          <w:color w:val="FF0000"/>
        </w:rPr>
        <w:t>dur.</w:t>
      </w:r>
      <w:r w:rsidR="007375E5" w:rsidRPr="007375E5">
        <w:rPr>
          <w:color w:val="FF0000"/>
        </w:rPr>
        <w:t xml:space="preserve"> </w:t>
      </w:r>
    </w:p>
    <w:p w:rsidR="007375E5" w:rsidRPr="007375E5" w:rsidRDefault="009D3DA6" w:rsidP="007765AD">
      <w:pPr>
        <w:pStyle w:val="ListParagraph"/>
        <w:numPr>
          <w:ilvl w:val="0"/>
          <w:numId w:val="11"/>
        </w:numPr>
        <w:jc w:val="both"/>
        <w:rPr>
          <w:color w:val="1F497D"/>
        </w:rPr>
      </w:pPr>
      <w:r w:rsidRPr="007375E5">
        <w:rPr>
          <w:color w:val="1F497D"/>
        </w:rPr>
        <w:t>ISO 45001 ve ISO 14001 Belgemiz mevcut değil.</w:t>
      </w:r>
      <w:r w:rsidR="007375E5" w:rsidRPr="007375E5">
        <w:t xml:space="preserve"> </w:t>
      </w:r>
      <w:r w:rsidR="007375E5" w:rsidRPr="00B16466">
        <w:rPr>
          <w:color w:val="1F497D"/>
        </w:rPr>
        <w:t>.</w:t>
      </w:r>
      <w:r w:rsidR="007375E5">
        <w:rPr>
          <w:color w:val="1F497D"/>
        </w:rPr>
        <w:t xml:space="preserve"> </w:t>
      </w:r>
      <w:r w:rsidR="007375E5" w:rsidRPr="004E6AF1">
        <w:rPr>
          <w:rFonts w:eastAsia="Times New Roman"/>
          <w:color w:val="FF0000"/>
        </w:rPr>
        <w:t xml:space="preserve">Bu belgelerin olmayışı katılım için engel değil sadece tercih sebebi olarak değerlendirilmektedir. İhaleye katılabilirsiniz </w:t>
      </w:r>
    </w:p>
    <w:p w:rsidR="007375E5" w:rsidRPr="007375E5" w:rsidRDefault="009D3DA6" w:rsidP="007765AD">
      <w:pPr>
        <w:pStyle w:val="ListParagraph"/>
        <w:numPr>
          <w:ilvl w:val="0"/>
          <w:numId w:val="11"/>
        </w:numPr>
        <w:jc w:val="both"/>
        <w:rPr>
          <w:color w:val="1F497D"/>
        </w:rPr>
      </w:pPr>
      <w:r w:rsidRPr="007375E5">
        <w:rPr>
          <w:color w:val="1F497D"/>
        </w:rPr>
        <w:t>ERZURUM Bölgesinde bulunan Elazığ, Tunceli ve Iğdır illerinde çalışma iznimiz bulunmadığından ve TRABZON Bölgesinde ise Artvin ve Rize illerinde çalışma iznimiz olduğundan bölge bazında değil de il bazında teklif verebilir miyiz.</w:t>
      </w:r>
      <w:r w:rsidR="007375E5">
        <w:rPr>
          <w:color w:val="1F497D"/>
        </w:rPr>
        <w:t xml:space="preserve"> </w:t>
      </w:r>
      <w:r w:rsidR="007375E5" w:rsidRPr="007375E5">
        <w:rPr>
          <w:color w:val="FF0000"/>
        </w:rPr>
        <w:t xml:space="preserve">Bölge müdürlüğünü kapsayacak şekilde sınır il dışında kalan iller için alt yüklenici kullanılabilir. TTG sadece </w:t>
      </w:r>
      <w:r w:rsidR="007765AD">
        <w:rPr>
          <w:color w:val="FF0000"/>
        </w:rPr>
        <w:t xml:space="preserve">Ana </w:t>
      </w:r>
      <w:r w:rsidR="007375E5" w:rsidRPr="007375E5">
        <w:rPr>
          <w:color w:val="FF0000"/>
        </w:rPr>
        <w:t xml:space="preserve">Yüklenici ile sözleşme imzalayacak olup, Alt Yüklenici ve yasal tüm sorumluluklar </w:t>
      </w:r>
      <w:r w:rsidR="007765AD">
        <w:rPr>
          <w:color w:val="FF0000"/>
        </w:rPr>
        <w:t xml:space="preserve">Ana </w:t>
      </w:r>
      <w:r w:rsidR="007375E5" w:rsidRPr="007375E5">
        <w:rPr>
          <w:color w:val="FF0000"/>
        </w:rPr>
        <w:t xml:space="preserve">Yüklenicide olacaktır. </w:t>
      </w:r>
    </w:p>
    <w:p w:rsidR="00FA78A7" w:rsidRDefault="00FA78A7" w:rsidP="00FA78A7">
      <w:pPr>
        <w:pStyle w:val="ListParagraph"/>
        <w:rPr>
          <w:color w:val="1F497D"/>
        </w:rPr>
      </w:pPr>
    </w:p>
    <w:p w:rsidR="00FA78A7" w:rsidRPr="00FA78A7" w:rsidRDefault="00FA78A7" w:rsidP="00FA78A7">
      <w:pPr>
        <w:pStyle w:val="ListParagraph"/>
        <w:rPr>
          <w:color w:val="1F497D"/>
        </w:rPr>
      </w:pPr>
    </w:p>
    <w:p w:rsidR="00FA78A7" w:rsidRPr="00FA78A7" w:rsidRDefault="00FA78A7" w:rsidP="00FA78A7">
      <w:r w:rsidRPr="00FA78A7">
        <w:t>***********************************************************</w:t>
      </w:r>
    </w:p>
    <w:p w:rsidR="009D3DA6" w:rsidRDefault="009D3DA6" w:rsidP="009D3DA6">
      <w:pPr>
        <w:rPr>
          <w:color w:val="1F497D"/>
        </w:rPr>
      </w:pPr>
    </w:p>
    <w:p w:rsidR="00FA78A7" w:rsidRPr="00FA78A7" w:rsidRDefault="009C033A" w:rsidP="009C033A">
      <w:pPr>
        <w:spacing w:after="0" w:line="240" w:lineRule="auto"/>
        <w:ind w:left="709" w:hanging="709"/>
        <w:rPr>
          <w:color w:val="1F497D"/>
        </w:rPr>
      </w:pPr>
      <w:r>
        <w:rPr>
          <w:color w:val="1F497D"/>
        </w:rPr>
        <w:t xml:space="preserve">     1       </w:t>
      </w:r>
      <w:r w:rsidR="00FA78A7" w:rsidRPr="00FA78A7">
        <w:rPr>
          <w:color w:val="1F497D"/>
        </w:rPr>
        <w:t>Teklifimizi tarafınıza iletebilmemiz için tedarikçi portalına üye olmamız gerekiyor mu?</w:t>
      </w:r>
      <w:r w:rsidR="00FA78A7">
        <w:rPr>
          <w:color w:val="1F497D"/>
        </w:rPr>
        <w:t xml:space="preserve"> </w:t>
      </w:r>
      <w:r w:rsidR="00FA78A7" w:rsidRPr="00FA78A7">
        <w:rPr>
          <w:color w:val="FF0000"/>
        </w:rPr>
        <w:t>İhalenin ilk aşamasında teklifinizi kapalı zarf olarak iletmenizi rica ediyoruz. Nihai fiyat teklifi portal üzerinden verilecek</w:t>
      </w:r>
      <w:r w:rsidR="00FA78A7">
        <w:rPr>
          <w:color w:val="1F497D"/>
        </w:rPr>
        <w:t xml:space="preserve">. </w:t>
      </w:r>
    </w:p>
    <w:p w:rsidR="00FA78A7" w:rsidRPr="009C033A" w:rsidRDefault="00FA78A7" w:rsidP="009C033A">
      <w:pPr>
        <w:pStyle w:val="ListParagraph"/>
        <w:numPr>
          <w:ilvl w:val="0"/>
          <w:numId w:val="9"/>
        </w:numPr>
        <w:rPr>
          <w:color w:val="1F497D"/>
        </w:rPr>
      </w:pPr>
      <w:r w:rsidRPr="009C033A">
        <w:rPr>
          <w:color w:val="1F497D"/>
        </w:rPr>
        <w:t xml:space="preserve">Ankara’da merkezimiz bulunmaktadır. Ankara bölgede belirttiğiniz Düzce, Bartın, Zonguldak, Karabük illerine çözüm ortağı aracılığıyla hizmet verebiliyoruz. Doğrudan hizmet verdiğimiz illere mi teklif verelim çözüm ortağı aracılığıyla hizmet verdiğimiz iller içinde teklif verebilir miyiz? Aynı sorum diğer bölgeler içinde geçerlidir. </w:t>
      </w:r>
      <w:r w:rsidR="009C033A" w:rsidRPr="009C033A">
        <w:rPr>
          <w:color w:val="1F497D"/>
        </w:rPr>
        <w:t xml:space="preserve">. </w:t>
      </w:r>
      <w:r w:rsidR="009C033A" w:rsidRPr="009C033A">
        <w:rPr>
          <w:color w:val="FF0000"/>
        </w:rPr>
        <w:t xml:space="preserve">Bölge müdürlüğünü kapsayacak şekilde sınır il dışında kalan iller için alt yüklenici kullanılabilir. TTG sadece </w:t>
      </w:r>
      <w:r w:rsidR="007765AD">
        <w:rPr>
          <w:color w:val="FF0000"/>
        </w:rPr>
        <w:t xml:space="preserve">Ana </w:t>
      </w:r>
      <w:r w:rsidR="009C033A" w:rsidRPr="009C033A">
        <w:rPr>
          <w:color w:val="FF0000"/>
        </w:rPr>
        <w:t xml:space="preserve">Yüklenici ile sözleşme imzalayacak olup, Alt Yüklenici ve yasal tüm sorumluluklar </w:t>
      </w:r>
      <w:r w:rsidR="007765AD">
        <w:rPr>
          <w:color w:val="FF0000"/>
        </w:rPr>
        <w:t xml:space="preserve">Ana </w:t>
      </w:r>
      <w:r w:rsidR="009C033A" w:rsidRPr="009C033A">
        <w:rPr>
          <w:color w:val="FF0000"/>
        </w:rPr>
        <w:t xml:space="preserve">Yüklenicide olacaktır. </w:t>
      </w:r>
    </w:p>
    <w:p w:rsidR="00FA78A7" w:rsidRPr="0005013A" w:rsidRDefault="00FA78A7" w:rsidP="009C033A">
      <w:pPr>
        <w:numPr>
          <w:ilvl w:val="0"/>
          <w:numId w:val="9"/>
        </w:numPr>
        <w:spacing w:after="0" w:line="240" w:lineRule="auto"/>
        <w:rPr>
          <w:color w:val="FF0000"/>
        </w:rPr>
      </w:pPr>
      <w:r w:rsidRPr="00FA78A7">
        <w:rPr>
          <w:color w:val="1F497D"/>
        </w:rPr>
        <w:t>Teklifler portal üzerinden gerçekleşecektir ibarenize istinaden portal üyeliğini nasıl gerçekleştirebiliriz. Link paylaşmanız mümkün mü?</w:t>
      </w:r>
      <w:r w:rsidR="0005013A">
        <w:rPr>
          <w:color w:val="1F497D"/>
        </w:rPr>
        <w:t xml:space="preserve"> </w:t>
      </w:r>
      <w:r w:rsidR="0005013A" w:rsidRPr="0005013A">
        <w:rPr>
          <w:color w:val="FF0000"/>
        </w:rPr>
        <w:t>İ</w:t>
      </w:r>
      <w:r w:rsidR="00075258">
        <w:rPr>
          <w:color w:val="FF0000"/>
        </w:rPr>
        <w:t xml:space="preserve">halenin ilerleyen aşamalarında </w:t>
      </w:r>
      <w:r w:rsidR="0005013A" w:rsidRPr="0005013A">
        <w:rPr>
          <w:color w:val="FF0000"/>
        </w:rPr>
        <w:t xml:space="preserve">Portala kayıt için sizler ile gerekli bilgi paylaşımı yapılacak </w:t>
      </w:r>
    </w:p>
    <w:p w:rsidR="00FA78A7" w:rsidRPr="0005013A" w:rsidRDefault="00FA78A7" w:rsidP="009C033A">
      <w:pPr>
        <w:numPr>
          <w:ilvl w:val="0"/>
          <w:numId w:val="9"/>
        </w:numPr>
        <w:spacing w:after="0" w:line="240" w:lineRule="auto"/>
        <w:rPr>
          <w:color w:val="FF0000"/>
        </w:rPr>
      </w:pPr>
      <w:r w:rsidRPr="00FA78A7">
        <w:rPr>
          <w:color w:val="1F497D"/>
        </w:rPr>
        <w:t>İhale katılma şartlar: 5.2 maddesine istinaden ihaleye ilan ya da teklif isteme Türk Telekom’ca yapılan ilana davet icabet teklif verme Türk Telekom’a karşı yapılan icap niteliğindedir ibarenize istinaden tarafınızdan teklife davet edilmemiz mi gerekecek?</w:t>
      </w:r>
      <w:r w:rsidR="0005013A">
        <w:rPr>
          <w:color w:val="1F497D"/>
        </w:rPr>
        <w:t xml:space="preserve"> </w:t>
      </w:r>
      <w:r w:rsidR="0005013A" w:rsidRPr="0005013A">
        <w:rPr>
          <w:color w:val="FF0000"/>
        </w:rPr>
        <w:t xml:space="preserve">Sizler ile paylaştığımız dokümanlar ile teklif iletmeniz yeterli olacak. </w:t>
      </w:r>
    </w:p>
    <w:p w:rsidR="00FA78A7" w:rsidRPr="0005013A" w:rsidRDefault="00FA78A7" w:rsidP="009C033A">
      <w:pPr>
        <w:numPr>
          <w:ilvl w:val="0"/>
          <w:numId w:val="9"/>
        </w:numPr>
        <w:spacing w:after="0" w:line="240" w:lineRule="auto"/>
        <w:rPr>
          <w:color w:val="FF0000"/>
        </w:rPr>
      </w:pPr>
      <w:r w:rsidRPr="00FA78A7">
        <w:rPr>
          <w:color w:val="1F497D"/>
        </w:rPr>
        <w:t>12.01 Geçici teminat tutarı olan 250,000 Türk Lirasını sözleşme aşamasında mı idareye beyan edeceğiz. Veya ihale dosyasına mı eklememiz gerekecek?</w:t>
      </w:r>
      <w:r w:rsidR="0005013A">
        <w:rPr>
          <w:color w:val="1F497D"/>
        </w:rPr>
        <w:t xml:space="preserve"> </w:t>
      </w:r>
      <w:r w:rsidR="0005013A" w:rsidRPr="0005013A">
        <w:rPr>
          <w:color w:val="FF0000"/>
        </w:rPr>
        <w:t xml:space="preserve">Kapalı zarf ilk teklifiniz ile birlikte Teminat mektubu da teslim edilmeli </w:t>
      </w:r>
    </w:p>
    <w:p w:rsidR="006E5EC4" w:rsidRDefault="00FA78A7" w:rsidP="009C033A">
      <w:pPr>
        <w:numPr>
          <w:ilvl w:val="0"/>
          <w:numId w:val="9"/>
        </w:numPr>
        <w:spacing w:after="0" w:line="240" w:lineRule="auto"/>
        <w:rPr>
          <w:color w:val="1F497D"/>
        </w:rPr>
      </w:pPr>
      <w:r w:rsidRPr="00FA78A7">
        <w:rPr>
          <w:color w:val="1F497D"/>
        </w:rPr>
        <w:t>Teknik şartname özel şartlarda belirtmiş olduğunuz 16.1.01 nolu madde de belirtilen</w:t>
      </w:r>
      <w:r>
        <w:rPr>
          <w:rFonts w:eastAsia="Times New Roman"/>
        </w:rPr>
        <w:t xml:space="preserve"> </w:t>
      </w:r>
      <w:r w:rsidRPr="00FA78A7">
        <w:rPr>
          <w:color w:val="1F497D"/>
        </w:rPr>
        <w:t>sektörde 2 yıl deneyimden kastınız Osgb mi Telekomünikasyon deneyi mi açarsanız seviniriz.</w:t>
      </w:r>
      <w:r w:rsidR="009C033A">
        <w:rPr>
          <w:color w:val="1F497D"/>
        </w:rPr>
        <w:t xml:space="preserve"> </w:t>
      </w:r>
      <w:r w:rsidR="009C033A" w:rsidRPr="009C033A">
        <w:rPr>
          <w:color w:val="FF0000"/>
        </w:rPr>
        <w:t xml:space="preserve">Genel OSGB Sektörü deneyimi </w:t>
      </w:r>
    </w:p>
    <w:p w:rsidR="00B16466" w:rsidRDefault="00B16466" w:rsidP="00B16466">
      <w:pPr>
        <w:spacing w:after="0" w:line="240" w:lineRule="auto"/>
        <w:ind w:left="720"/>
        <w:rPr>
          <w:color w:val="1F497D"/>
        </w:rPr>
      </w:pPr>
    </w:p>
    <w:p w:rsidR="00B16466" w:rsidRDefault="00B16466" w:rsidP="009D3DA6">
      <w:r>
        <w:t>*****************************************************************</w:t>
      </w:r>
    </w:p>
    <w:p w:rsidR="009D3DA6" w:rsidRDefault="00B16466" w:rsidP="00B16466">
      <w:pPr>
        <w:pStyle w:val="PlainText"/>
        <w:rPr>
          <w:color w:val="1F497D"/>
        </w:rPr>
      </w:pPr>
      <w:r w:rsidRPr="00B16466">
        <w:rPr>
          <w:rFonts w:asciiTheme="minorHAnsi" w:hAnsiTheme="minorHAnsi"/>
          <w:color w:val="1F497D"/>
          <w:szCs w:val="22"/>
        </w:rPr>
        <w:t>Teknik şartnamenin 16.1.04. maddesinde "ISO 45001 Yönetim Sistemi ve ISO</w:t>
      </w:r>
      <w:r w:rsidRPr="00B16466">
        <w:rPr>
          <w:color w:val="1F497D"/>
        </w:rPr>
        <w:t>14001 Çevre Yönetim Sistemi konusunda deneyim ve tecrübeleri belirtilmelidir." denilmiştir. Biz sadece Erzurum ve sınır illerindeki (Ağrı, Kars, Ardahan, Erzincan, Muş, Bingöl)  hizmetler için teklif vermeyi planlıyoruz. ISO 45001 ve ISO 14001 belgelerinin olmaması ihaleye katılımda bir engel midir.</w:t>
      </w:r>
      <w:r w:rsidR="004E6AF1">
        <w:rPr>
          <w:color w:val="1F497D"/>
        </w:rPr>
        <w:t xml:space="preserve"> </w:t>
      </w:r>
      <w:r w:rsidR="004E6AF1" w:rsidRPr="004E6AF1">
        <w:rPr>
          <w:rFonts w:eastAsia="Times New Roman"/>
          <w:color w:val="FF0000"/>
        </w:rPr>
        <w:t xml:space="preserve">Bu belgelerin olmayışı katılım için engel değil sadece tercih sebebi olarak değerlendirilmektedir. İhaleye katılabilirsiniz </w:t>
      </w:r>
    </w:p>
    <w:p w:rsidR="00B16466" w:rsidRDefault="00B16466" w:rsidP="00B16466">
      <w:pPr>
        <w:pStyle w:val="PlainText"/>
        <w:rPr>
          <w:color w:val="1F497D"/>
        </w:rPr>
      </w:pPr>
    </w:p>
    <w:p w:rsidR="00B16466" w:rsidRPr="00B16466" w:rsidRDefault="00B16466" w:rsidP="00B16466">
      <w:pPr>
        <w:pStyle w:val="PlainText"/>
        <w:rPr>
          <w:rFonts w:asciiTheme="minorHAnsi" w:hAnsiTheme="minorHAnsi"/>
          <w:color w:val="1F497D"/>
          <w:szCs w:val="22"/>
        </w:rPr>
      </w:pPr>
      <w:r w:rsidRPr="00B16466">
        <w:t>*****************************************************************</w:t>
      </w:r>
    </w:p>
    <w:p w:rsidR="00B16466" w:rsidRDefault="00B16466" w:rsidP="00B16466">
      <w:pPr>
        <w:rPr>
          <w:color w:val="1F497D"/>
        </w:rPr>
      </w:pPr>
      <w:r>
        <w:rPr>
          <w:color w:val="1F497D"/>
        </w:rPr>
        <w:t>Lokasyonlarda izmir bölgeye bağlı olan denizli muğla ve uşak sicillerine izmir merkezli bir osgb hizmet verememektedir.(Komşu il olmadığı için)</w:t>
      </w:r>
    </w:p>
    <w:p w:rsidR="005F0D9B" w:rsidRPr="005F0D9B" w:rsidRDefault="00EE5A5F" w:rsidP="005F0D9B">
      <w:pPr>
        <w:rPr>
          <w:color w:val="1F497D"/>
        </w:rPr>
      </w:pPr>
      <w:r w:rsidRPr="005F0D9B">
        <w:rPr>
          <w:color w:val="1F497D"/>
        </w:rPr>
        <w:lastRenderedPageBreak/>
        <w:t>Biz İ</w:t>
      </w:r>
      <w:r w:rsidR="00B16466" w:rsidRPr="005F0D9B">
        <w:rPr>
          <w:color w:val="1F497D"/>
        </w:rPr>
        <w:t>zmir merkezli bir osgb yiz ancak biz İzmir Manisa Aydın Balıkesir illerinde hizmet verebilmekteyiz bu iller için ayrı ayrı s</w:t>
      </w:r>
      <w:r w:rsidRPr="005F0D9B">
        <w:rPr>
          <w:color w:val="1F497D"/>
        </w:rPr>
        <w:t>icillere teklif verebilir miyiz</w:t>
      </w:r>
      <w:r w:rsidR="00B16466" w:rsidRPr="005F0D9B">
        <w:rPr>
          <w:color w:val="1F497D"/>
        </w:rPr>
        <w:t>?</w:t>
      </w:r>
      <w:r w:rsidR="005F0D9B" w:rsidRPr="005F0D9B">
        <w:rPr>
          <w:color w:val="1F497D"/>
        </w:rPr>
        <w:t xml:space="preserve"> </w:t>
      </w:r>
      <w:r w:rsidR="005F0D9B" w:rsidRPr="005F0D9B">
        <w:rPr>
          <w:color w:val="1F497D"/>
        </w:rPr>
        <w:t xml:space="preserve">. </w:t>
      </w:r>
      <w:r w:rsidR="005F0D9B" w:rsidRPr="005F0D9B">
        <w:rPr>
          <w:color w:val="FF0000"/>
        </w:rPr>
        <w:t xml:space="preserve">Bölge müdürlüğünü kapsayacak şekilde sınır il dışında kalan iller için alt yüklenici kullanılabilir. TTG sadece </w:t>
      </w:r>
      <w:r w:rsidR="007765AD">
        <w:rPr>
          <w:color w:val="FF0000"/>
        </w:rPr>
        <w:t xml:space="preserve">Ana </w:t>
      </w:r>
      <w:r w:rsidR="005F0D9B" w:rsidRPr="005F0D9B">
        <w:rPr>
          <w:color w:val="FF0000"/>
        </w:rPr>
        <w:t xml:space="preserve">Yüklenici ile sözleşme imzalayacak olup, Alt Yüklenici ve yasal tüm sorumluluklar </w:t>
      </w:r>
      <w:r w:rsidR="007765AD">
        <w:rPr>
          <w:color w:val="FF0000"/>
        </w:rPr>
        <w:t xml:space="preserve">Ana </w:t>
      </w:r>
      <w:r w:rsidR="005F0D9B" w:rsidRPr="005F0D9B">
        <w:rPr>
          <w:color w:val="FF0000"/>
        </w:rPr>
        <w:t xml:space="preserve">Yüklenicide olacaktır. </w:t>
      </w:r>
    </w:p>
    <w:p w:rsidR="00B16466" w:rsidRDefault="00B16466" w:rsidP="00B16466">
      <w:pPr>
        <w:rPr>
          <w:color w:val="1F497D"/>
        </w:rPr>
      </w:pPr>
    </w:p>
    <w:p w:rsidR="00B16466" w:rsidRPr="00D40DB7" w:rsidRDefault="00D40DB7" w:rsidP="00B16466">
      <w:r w:rsidRPr="00D40DB7">
        <w:t>***************************************************************</w:t>
      </w:r>
    </w:p>
    <w:p w:rsidR="00D40DB7" w:rsidRPr="00D40DB7" w:rsidRDefault="00D40DB7" w:rsidP="00D40DB7">
      <w:pPr>
        <w:jc w:val="both"/>
        <w:rPr>
          <w:color w:val="FF0000"/>
        </w:rPr>
      </w:pPr>
      <w:r w:rsidRPr="00221A5E">
        <w:rPr>
          <w:color w:val="1F497D"/>
        </w:rPr>
        <w:t>Lokasyon ziyaretleri mevcut sistem atamalarındaki geçerli dakikalar süresi zarfında mı ziyaret edilecek  yoksa ekstra fazladan ziyaret söz konusu olacak mı ?</w:t>
      </w:r>
      <w:r>
        <w:t xml:space="preserve"> </w:t>
      </w:r>
      <w:r w:rsidRPr="00D40DB7">
        <w:rPr>
          <w:color w:val="FF0000"/>
        </w:rPr>
        <w:t>Tam zamanlı hizmet verenler mesailerinin tamamını Türk Telekom işyerlerinde kullanacaklardır. Kısmi zamanlı hizmet alımları ise süresi kadar hizmet verecektir. Ekstra ziyaretler Bölge koordinatörleri ile belirleyecekleri rutin zamanlarda değerlendirme toplantısı için geçerlidir. Bunun dışında ekstra bir ziyaret istenmemektedir.</w:t>
      </w:r>
    </w:p>
    <w:p w:rsidR="00D40DB7" w:rsidRPr="00D40DB7" w:rsidRDefault="00D40DB7" w:rsidP="00D40DB7">
      <w:pPr>
        <w:spacing w:after="0" w:line="240" w:lineRule="auto"/>
        <w:rPr>
          <w:color w:val="1F497D"/>
        </w:rPr>
      </w:pPr>
      <w:r w:rsidRPr="00221A5E">
        <w:rPr>
          <w:color w:val="1F497D"/>
        </w:rPr>
        <w:t>* İhale evraklarını ve teklifimizi hangi sistem üzerinden göndermemiz gerekiyor ? Mevcut portalın şifre ve  kullanıcı bilgileri tarafımıza ne zaman gönderilir ?</w:t>
      </w:r>
      <w:r>
        <w:t xml:space="preserve"> </w:t>
      </w:r>
      <w:r w:rsidRPr="00FA78A7">
        <w:rPr>
          <w:color w:val="FF0000"/>
        </w:rPr>
        <w:t>İhalenin ilk aşamasında teklifinizi kapalı zarf olarak iletmenizi rica ediyoruz. Nihai fiyat teklifi portal üzerinden verilecek</w:t>
      </w:r>
      <w:r>
        <w:rPr>
          <w:color w:val="1F497D"/>
        </w:rPr>
        <w:t xml:space="preserve">. </w:t>
      </w:r>
      <w:r w:rsidRPr="0005013A">
        <w:rPr>
          <w:color w:val="FF0000"/>
        </w:rPr>
        <w:t xml:space="preserve">İhalenin ilerleyen aşamalarında  Portala kayıt için sizler ile gerekli bilgi paylaşımı yapılacak </w:t>
      </w:r>
    </w:p>
    <w:p w:rsidR="00D40DB7" w:rsidRPr="00D40DB7" w:rsidRDefault="00D40DB7" w:rsidP="00D40DB7">
      <w:pPr>
        <w:rPr>
          <w:color w:val="FF0000"/>
        </w:rPr>
      </w:pPr>
      <w:r w:rsidRPr="00221A5E">
        <w:rPr>
          <w:color w:val="1F497D"/>
        </w:rPr>
        <w:t>* Sisteme giriş yapıldıktan sonra evrak asıllarını tarafınıza k</w:t>
      </w:r>
      <w:r w:rsidRPr="00221A5E">
        <w:rPr>
          <w:color w:val="1F497D"/>
        </w:rPr>
        <w:t>argo ile göndermemiz gerekir mi</w:t>
      </w:r>
      <w:r w:rsidRPr="00221A5E">
        <w:rPr>
          <w:color w:val="1F497D"/>
        </w:rPr>
        <w:t>?</w:t>
      </w:r>
      <w:r w:rsidRPr="00221A5E">
        <w:rPr>
          <w:color w:val="1F497D"/>
        </w:rPr>
        <w:t xml:space="preserve"> </w:t>
      </w:r>
      <w:r w:rsidRPr="00221A5E">
        <w:rPr>
          <w:color w:val="FF0000"/>
        </w:rPr>
        <w:t xml:space="preserve">ihale </w:t>
      </w:r>
      <w:r w:rsidRPr="00D40DB7">
        <w:rPr>
          <w:color w:val="FF0000"/>
        </w:rPr>
        <w:t>şartlarında da yazılı olduğu üzere; İlk teklifiniz, Teminat Mektubu, Gizlilik Taahhütnamesi, 3. Taraf güvenlik politikası imzalı olarak kapılı zarf şeklinde teslim edilmeli .</w:t>
      </w:r>
    </w:p>
    <w:p w:rsidR="00D40DB7" w:rsidRDefault="00D40DB7" w:rsidP="00D40DB7">
      <w:r>
        <w:t xml:space="preserve">* </w:t>
      </w:r>
      <w:r w:rsidRPr="00221A5E">
        <w:rPr>
          <w:color w:val="1F497D"/>
        </w:rPr>
        <w:t>İstenilen teminat bedeli olan 250.000,00 TL lokal olarak (Örneğin ;Samsun Bölgesi için) yine aynı bedel mi geçerlidir ? Yoksa genel teklif  için mi (Tüm Lokasyonlar)  250.000,00 TL'</w:t>
      </w:r>
      <w:r w:rsidRPr="00221A5E">
        <w:rPr>
          <w:color w:val="1F497D"/>
        </w:rPr>
        <w:t>lik tutarında teminat isteniyor</w:t>
      </w:r>
      <w:r w:rsidRPr="00221A5E">
        <w:rPr>
          <w:color w:val="1F497D"/>
        </w:rPr>
        <w:t>?</w:t>
      </w:r>
      <w:r w:rsidRPr="00221A5E">
        <w:rPr>
          <w:color w:val="1F497D"/>
        </w:rPr>
        <w:t xml:space="preserve"> </w:t>
      </w:r>
      <w:r>
        <w:rPr>
          <w:color w:val="FF0000"/>
        </w:rPr>
        <w:t xml:space="preserve">İhaleye katılım için bu bedelde </w:t>
      </w:r>
      <w:r w:rsidRPr="001D4257">
        <w:rPr>
          <w:color w:val="FF0000"/>
        </w:rPr>
        <w:t xml:space="preserve">teminat mektubu </w:t>
      </w:r>
      <w:r>
        <w:rPr>
          <w:color w:val="FF0000"/>
        </w:rPr>
        <w:t>teslim edilmeli.</w:t>
      </w:r>
      <w:r w:rsidRPr="001D4257">
        <w:rPr>
          <w:color w:val="FF0000"/>
        </w:rPr>
        <w:t>ihale sonrasında iade edilecektir.</w:t>
      </w:r>
    </w:p>
    <w:p w:rsidR="00B16466" w:rsidRPr="00B16466" w:rsidRDefault="00B16466" w:rsidP="00B16466"/>
    <w:sectPr w:rsidR="00B16466" w:rsidRPr="00B16466" w:rsidSect="00FA78A7">
      <w:pgSz w:w="11906" w:h="16838"/>
      <w:pgMar w:top="567" w:right="1440" w:bottom="1440" w:left="1440"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8B" w:rsidRDefault="00561B8B" w:rsidP="009D3DA6">
      <w:pPr>
        <w:spacing w:after="0" w:line="240" w:lineRule="auto"/>
      </w:pPr>
      <w:r>
        <w:separator/>
      </w:r>
    </w:p>
  </w:endnote>
  <w:endnote w:type="continuationSeparator" w:id="0">
    <w:p w:rsidR="00561B8B" w:rsidRDefault="00561B8B" w:rsidP="009D3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8B" w:rsidRDefault="00561B8B" w:rsidP="009D3DA6">
      <w:pPr>
        <w:spacing w:after="0" w:line="240" w:lineRule="auto"/>
      </w:pPr>
      <w:r>
        <w:separator/>
      </w:r>
    </w:p>
  </w:footnote>
  <w:footnote w:type="continuationSeparator" w:id="0">
    <w:p w:rsidR="00561B8B" w:rsidRDefault="00561B8B" w:rsidP="009D3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D60"/>
    <w:multiLevelType w:val="hybridMultilevel"/>
    <w:tmpl w:val="DB9A41E8"/>
    <w:lvl w:ilvl="0" w:tplc="E3C47848">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AD23FBD"/>
    <w:multiLevelType w:val="hybridMultilevel"/>
    <w:tmpl w:val="7D442BE4"/>
    <w:lvl w:ilvl="0" w:tplc="628E3C6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236AC8"/>
    <w:multiLevelType w:val="hybridMultilevel"/>
    <w:tmpl w:val="9AE001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6C45B9"/>
    <w:multiLevelType w:val="hybridMultilevel"/>
    <w:tmpl w:val="4BD4763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37726131"/>
    <w:multiLevelType w:val="hybridMultilevel"/>
    <w:tmpl w:val="9AE001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4C1DD1"/>
    <w:multiLevelType w:val="hybridMultilevel"/>
    <w:tmpl w:val="9AE001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8F405B"/>
    <w:multiLevelType w:val="hybridMultilevel"/>
    <w:tmpl w:val="4BD4763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681417AA"/>
    <w:multiLevelType w:val="hybridMultilevel"/>
    <w:tmpl w:val="99E44804"/>
    <w:lvl w:ilvl="0" w:tplc="B4B6397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7C837AF7"/>
    <w:multiLevelType w:val="hybridMultilevel"/>
    <w:tmpl w:val="4BD4763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2"/>
  </w:num>
  <w:num w:numId="7">
    <w:abstractNumId w:val="8"/>
  </w:num>
  <w:num w:numId="8">
    <w:abstractNumId w:val="6"/>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57"/>
    <w:rsid w:val="0005013A"/>
    <w:rsid w:val="00075258"/>
    <w:rsid w:val="00090A72"/>
    <w:rsid w:val="000970B2"/>
    <w:rsid w:val="000C3868"/>
    <w:rsid w:val="001D4257"/>
    <w:rsid w:val="002137D5"/>
    <w:rsid w:val="00221A5E"/>
    <w:rsid w:val="00392D72"/>
    <w:rsid w:val="003F0E25"/>
    <w:rsid w:val="0042705D"/>
    <w:rsid w:val="004E6AF1"/>
    <w:rsid w:val="0053427A"/>
    <w:rsid w:val="00561B8B"/>
    <w:rsid w:val="005F0D9B"/>
    <w:rsid w:val="006E5EC4"/>
    <w:rsid w:val="007375E5"/>
    <w:rsid w:val="007765AD"/>
    <w:rsid w:val="00843EF4"/>
    <w:rsid w:val="00886F53"/>
    <w:rsid w:val="009C033A"/>
    <w:rsid w:val="009D3DA6"/>
    <w:rsid w:val="00AD5B93"/>
    <w:rsid w:val="00B16466"/>
    <w:rsid w:val="00C25755"/>
    <w:rsid w:val="00D40DB7"/>
    <w:rsid w:val="00EC226D"/>
    <w:rsid w:val="00EC770B"/>
    <w:rsid w:val="00EE5A5F"/>
    <w:rsid w:val="00FA78A7"/>
    <w:rsid w:val="00FD7B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34207"/>
  <w15:chartTrackingRefBased/>
  <w15:docId w15:val="{202E0CA1-68BF-4315-B0CB-89643D6F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C25755"/>
    <w:pPr>
      <w:spacing w:before="100" w:beforeAutospacing="1" w:after="100" w:afterAutospacing="1" w:line="240" w:lineRule="auto"/>
      <w:outlineLvl w:val="1"/>
    </w:pPr>
    <w:rPr>
      <w:rFonts w:ascii="Calibri" w:hAnsi="Calibri" w:cs="Calibri"/>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257"/>
    <w:pPr>
      <w:spacing w:after="0" w:line="240" w:lineRule="auto"/>
      <w:ind w:left="720"/>
    </w:pPr>
    <w:rPr>
      <w:rFonts w:ascii="Calibri" w:hAnsi="Calibri" w:cs="Calibri"/>
    </w:rPr>
  </w:style>
  <w:style w:type="character" w:customStyle="1" w:styleId="Heading2Char">
    <w:name w:val="Heading 2 Char"/>
    <w:basedOn w:val="DefaultParagraphFont"/>
    <w:link w:val="Heading2"/>
    <w:uiPriority w:val="9"/>
    <w:rsid w:val="00C25755"/>
    <w:rPr>
      <w:rFonts w:ascii="Calibri" w:hAnsi="Calibri" w:cs="Calibri"/>
      <w:b/>
      <w:bCs/>
      <w:sz w:val="36"/>
      <w:szCs w:val="36"/>
      <w:lang w:eastAsia="tr-TR"/>
    </w:rPr>
  </w:style>
  <w:style w:type="character" w:styleId="Strong">
    <w:name w:val="Strong"/>
    <w:basedOn w:val="DefaultParagraphFont"/>
    <w:uiPriority w:val="22"/>
    <w:qFormat/>
    <w:rsid w:val="009D3DA6"/>
    <w:rPr>
      <w:b/>
      <w:bCs/>
    </w:rPr>
  </w:style>
  <w:style w:type="paragraph" w:styleId="Header">
    <w:name w:val="header"/>
    <w:basedOn w:val="Normal"/>
    <w:link w:val="HeaderChar"/>
    <w:uiPriority w:val="99"/>
    <w:unhideWhenUsed/>
    <w:rsid w:val="009D3D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DA6"/>
  </w:style>
  <w:style w:type="paragraph" w:styleId="Footer">
    <w:name w:val="footer"/>
    <w:basedOn w:val="Normal"/>
    <w:link w:val="FooterChar"/>
    <w:uiPriority w:val="99"/>
    <w:unhideWhenUsed/>
    <w:rsid w:val="009D3D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DA6"/>
  </w:style>
  <w:style w:type="paragraph" w:styleId="PlainText">
    <w:name w:val="Plain Text"/>
    <w:basedOn w:val="Normal"/>
    <w:link w:val="PlainTextChar"/>
    <w:uiPriority w:val="99"/>
    <w:unhideWhenUsed/>
    <w:rsid w:val="00B164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1646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2917">
      <w:bodyDiv w:val="1"/>
      <w:marLeft w:val="0"/>
      <w:marRight w:val="0"/>
      <w:marTop w:val="0"/>
      <w:marBottom w:val="0"/>
      <w:divBdr>
        <w:top w:val="none" w:sz="0" w:space="0" w:color="auto"/>
        <w:left w:val="none" w:sz="0" w:space="0" w:color="auto"/>
        <w:bottom w:val="none" w:sz="0" w:space="0" w:color="auto"/>
        <w:right w:val="none" w:sz="0" w:space="0" w:color="auto"/>
      </w:divBdr>
    </w:div>
    <w:div w:id="233243105">
      <w:bodyDiv w:val="1"/>
      <w:marLeft w:val="0"/>
      <w:marRight w:val="0"/>
      <w:marTop w:val="0"/>
      <w:marBottom w:val="0"/>
      <w:divBdr>
        <w:top w:val="none" w:sz="0" w:space="0" w:color="auto"/>
        <w:left w:val="none" w:sz="0" w:space="0" w:color="auto"/>
        <w:bottom w:val="none" w:sz="0" w:space="0" w:color="auto"/>
        <w:right w:val="none" w:sz="0" w:space="0" w:color="auto"/>
      </w:divBdr>
    </w:div>
    <w:div w:id="615600796">
      <w:bodyDiv w:val="1"/>
      <w:marLeft w:val="0"/>
      <w:marRight w:val="0"/>
      <w:marTop w:val="0"/>
      <w:marBottom w:val="0"/>
      <w:divBdr>
        <w:top w:val="none" w:sz="0" w:space="0" w:color="auto"/>
        <w:left w:val="none" w:sz="0" w:space="0" w:color="auto"/>
        <w:bottom w:val="none" w:sz="0" w:space="0" w:color="auto"/>
        <w:right w:val="none" w:sz="0" w:space="0" w:color="auto"/>
      </w:divBdr>
    </w:div>
    <w:div w:id="725421495">
      <w:bodyDiv w:val="1"/>
      <w:marLeft w:val="0"/>
      <w:marRight w:val="0"/>
      <w:marTop w:val="0"/>
      <w:marBottom w:val="0"/>
      <w:divBdr>
        <w:top w:val="none" w:sz="0" w:space="0" w:color="auto"/>
        <w:left w:val="none" w:sz="0" w:space="0" w:color="auto"/>
        <w:bottom w:val="none" w:sz="0" w:space="0" w:color="auto"/>
        <w:right w:val="none" w:sz="0" w:space="0" w:color="auto"/>
      </w:divBdr>
    </w:div>
    <w:div w:id="795610694">
      <w:bodyDiv w:val="1"/>
      <w:marLeft w:val="0"/>
      <w:marRight w:val="0"/>
      <w:marTop w:val="0"/>
      <w:marBottom w:val="0"/>
      <w:divBdr>
        <w:top w:val="none" w:sz="0" w:space="0" w:color="auto"/>
        <w:left w:val="none" w:sz="0" w:space="0" w:color="auto"/>
        <w:bottom w:val="none" w:sz="0" w:space="0" w:color="auto"/>
        <w:right w:val="none" w:sz="0" w:space="0" w:color="auto"/>
      </w:divBdr>
    </w:div>
    <w:div w:id="918441124">
      <w:bodyDiv w:val="1"/>
      <w:marLeft w:val="0"/>
      <w:marRight w:val="0"/>
      <w:marTop w:val="0"/>
      <w:marBottom w:val="0"/>
      <w:divBdr>
        <w:top w:val="none" w:sz="0" w:space="0" w:color="auto"/>
        <w:left w:val="none" w:sz="0" w:space="0" w:color="auto"/>
        <w:bottom w:val="none" w:sz="0" w:space="0" w:color="auto"/>
        <w:right w:val="none" w:sz="0" w:space="0" w:color="auto"/>
      </w:divBdr>
    </w:div>
    <w:div w:id="1041782941">
      <w:bodyDiv w:val="1"/>
      <w:marLeft w:val="0"/>
      <w:marRight w:val="0"/>
      <w:marTop w:val="0"/>
      <w:marBottom w:val="0"/>
      <w:divBdr>
        <w:top w:val="none" w:sz="0" w:space="0" w:color="auto"/>
        <w:left w:val="none" w:sz="0" w:space="0" w:color="auto"/>
        <w:bottom w:val="none" w:sz="0" w:space="0" w:color="auto"/>
        <w:right w:val="none" w:sz="0" w:space="0" w:color="auto"/>
      </w:divBdr>
    </w:div>
    <w:div w:id="1070693642">
      <w:bodyDiv w:val="1"/>
      <w:marLeft w:val="0"/>
      <w:marRight w:val="0"/>
      <w:marTop w:val="0"/>
      <w:marBottom w:val="0"/>
      <w:divBdr>
        <w:top w:val="none" w:sz="0" w:space="0" w:color="auto"/>
        <w:left w:val="none" w:sz="0" w:space="0" w:color="auto"/>
        <w:bottom w:val="none" w:sz="0" w:space="0" w:color="auto"/>
        <w:right w:val="none" w:sz="0" w:space="0" w:color="auto"/>
      </w:divBdr>
    </w:div>
    <w:div w:id="1514996997">
      <w:bodyDiv w:val="1"/>
      <w:marLeft w:val="0"/>
      <w:marRight w:val="0"/>
      <w:marTop w:val="0"/>
      <w:marBottom w:val="0"/>
      <w:divBdr>
        <w:top w:val="none" w:sz="0" w:space="0" w:color="auto"/>
        <w:left w:val="none" w:sz="0" w:space="0" w:color="auto"/>
        <w:bottom w:val="none" w:sz="0" w:space="0" w:color="auto"/>
        <w:right w:val="none" w:sz="0" w:space="0" w:color="auto"/>
      </w:divBdr>
    </w:div>
    <w:div w:id="20448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7000633BF0BBC4AAEC04DC4F48488A8" ma:contentTypeVersion="1" ma:contentTypeDescription="Yeni belge oluşturun." ma:contentTypeScope="" ma:versionID="d051575eb904314823a6ad6adb39f036">
  <xsd:schema xmlns:xsd="http://www.w3.org/2001/XMLSchema" xmlns:xs="http://www.w3.org/2001/XMLSchema" xmlns:p="http://schemas.microsoft.com/office/2006/metadata/properties" xmlns:ns1="http://schemas.microsoft.com/sharepoint/v3" targetNamespace="http://schemas.microsoft.com/office/2006/metadata/properties" ma:root="true" ma:fieldsID="c4fe289ee47d198ddf544cd0dfca7c2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E39BF0-44DE-4FF0-940F-DDCD35B3B6B5}"/>
</file>

<file path=customXml/itemProps2.xml><?xml version="1.0" encoding="utf-8"?>
<ds:datastoreItem xmlns:ds="http://schemas.openxmlformats.org/officeDocument/2006/customXml" ds:itemID="{65B3FEBE-AD0F-4FE0-88A4-BECA21F2E13A}"/>
</file>

<file path=customXml/itemProps3.xml><?xml version="1.0" encoding="utf-8"?>
<ds:datastoreItem xmlns:ds="http://schemas.openxmlformats.org/officeDocument/2006/customXml" ds:itemID="{D8510E0F-BCCB-4E7C-800E-19AC12E6242A}"/>
</file>

<file path=docProps/app.xml><?xml version="1.0" encoding="utf-8"?>
<Properties xmlns="http://schemas.openxmlformats.org/officeDocument/2006/extended-properties" xmlns:vt="http://schemas.openxmlformats.org/officeDocument/2006/docPropsVTypes">
  <Template>Normal</Template>
  <TotalTime>1666</TotalTime>
  <Pages>3</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Turk Telekom</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Kaymak Kemal</dc:creator>
  <cp:keywords/>
  <dc:description/>
  <cp:lastModifiedBy>Derya Kaymak Kemal</cp:lastModifiedBy>
  <cp:revision>39</cp:revision>
  <dcterms:created xsi:type="dcterms:W3CDTF">2021-03-09T05:46:00Z</dcterms:created>
  <dcterms:modified xsi:type="dcterms:W3CDTF">2021-03-11T11:19:00Z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0x010100D7000633BF0BBC4AAEC04DC4F48488A8</vt:lpwstr>
  </property>
</Properties>
</file>